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20" w:type="dxa"/>
        <w:tblInd w:w="22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383"/>
        <w:gridCol w:w="1505"/>
        <w:gridCol w:w="1524"/>
      </w:tblGrid>
      <w:tr w:rsidR="009142DC" w:rsidRPr="009142DC" w:rsidTr="006C572C">
        <w:trPr>
          <w:trHeight w:val="798"/>
        </w:trPr>
        <w:tc>
          <w:tcPr>
            <w:tcW w:w="962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9142DC" w:rsidRPr="009142DC" w:rsidRDefault="009142DC" w:rsidP="006C572C">
            <w:pPr>
              <w:spacing w:line="0" w:lineRule="atLeast"/>
              <w:ind w:left="24" w:right="-15"/>
              <w:jc w:val="center"/>
              <w:rPr>
                <w:rFonts w:ascii="標楷體" w:eastAsia="標楷體" w:hAnsi="標楷體" w:cs="SimSun"/>
                <w:b/>
                <w:sz w:val="44"/>
                <w:lang w:val="zh-TW" w:eastAsia="zh-TW" w:bidi="zh-TW"/>
              </w:rPr>
            </w:pPr>
            <w:bookmarkStart w:id="0" w:name="_GoBack" w:colFirst="0" w:colLast="0"/>
            <w:r w:rsidRPr="009142DC">
              <w:rPr>
                <w:rFonts w:ascii="標楷體" w:eastAsia="標楷體" w:hAnsi="標楷體" w:cs="SimSun" w:hint="eastAsia"/>
                <w:b/>
                <w:spacing w:val="3"/>
                <w:w w:val="95"/>
                <w:sz w:val="44"/>
                <w:lang w:val="zh-TW" w:eastAsia="zh-TW" w:bidi="zh-TW"/>
              </w:rPr>
              <w:t>113</w:t>
            </w:r>
            <w:r w:rsidRPr="009142DC">
              <w:rPr>
                <w:rFonts w:ascii="標楷體" w:eastAsia="標楷體" w:hAnsi="標楷體" w:cs="SimSun" w:hint="eastAsia"/>
                <w:b/>
                <w:w w:val="95"/>
                <w:sz w:val="44"/>
                <w:lang w:val="zh-TW" w:eastAsia="zh-TW" w:bidi="zh-TW"/>
              </w:rPr>
              <w:t>年軍民聯合防空（</w:t>
            </w:r>
            <w:r w:rsidRPr="009142DC">
              <w:rPr>
                <w:rFonts w:ascii="標楷體" w:eastAsia="標楷體" w:hAnsi="標楷體" w:cs="SimSun" w:hint="eastAsia"/>
                <w:b/>
                <w:spacing w:val="5"/>
                <w:w w:val="95"/>
                <w:sz w:val="44"/>
                <w:lang w:val="zh-TW" w:eastAsia="zh-TW" w:bidi="zh-TW"/>
              </w:rPr>
              <w:t>萬安</w:t>
            </w:r>
            <w:r w:rsidRPr="009142DC">
              <w:rPr>
                <w:rFonts w:ascii="標楷體" w:eastAsia="標楷體" w:hAnsi="標楷體" w:cs="SimSun" w:hint="eastAsia"/>
                <w:b/>
                <w:spacing w:val="3"/>
                <w:w w:val="95"/>
                <w:sz w:val="44"/>
                <w:lang w:val="zh-TW" w:eastAsia="zh-TW" w:bidi="zh-TW"/>
              </w:rPr>
              <w:t>47</w:t>
            </w:r>
            <w:r w:rsidRPr="009142DC">
              <w:rPr>
                <w:rFonts w:ascii="標楷體" w:eastAsia="標楷體" w:hAnsi="標楷體" w:cs="SimSun" w:hint="eastAsia"/>
                <w:b/>
                <w:w w:val="95"/>
                <w:sz w:val="44"/>
                <w:lang w:val="zh-TW" w:eastAsia="zh-TW" w:bidi="zh-TW"/>
              </w:rPr>
              <w:t>號</w:t>
            </w:r>
            <w:r w:rsidRPr="009142DC">
              <w:rPr>
                <w:rFonts w:ascii="標楷體" w:eastAsia="標楷體" w:hAnsi="標楷體" w:cs="SimSun" w:hint="eastAsia"/>
                <w:b/>
                <w:spacing w:val="4"/>
                <w:w w:val="95"/>
                <w:sz w:val="44"/>
                <w:lang w:val="zh-TW" w:eastAsia="zh-TW" w:bidi="zh-TW"/>
              </w:rPr>
              <w:t>）</w:t>
            </w:r>
            <w:r w:rsidRPr="009142DC">
              <w:rPr>
                <w:rFonts w:ascii="標楷體" w:eastAsia="標楷體" w:hAnsi="標楷體" w:cs="SimSun" w:hint="eastAsia"/>
                <w:b/>
                <w:w w:val="95"/>
                <w:sz w:val="44"/>
                <w:lang w:val="zh-TW" w:eastAsia="zh-TW" w:bidi="zh-TW"/>
              </w:rPr>
              <w:t>演習期程規劃表</w:t>
            </w:r>
          </w:p>
        </w:tc>
      </w:tr>
      <w:bookmarkEnd w:id="0"/>
      <w:tr w:rsidR="009142DC" w:rsidRPr="009142DC" w:rsidTr="006C572C">
        <w:trPr>
          <w:trHeight w:val="1130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42DC" w:rsidRPr="009142DC" w:rsidRDefault="009142DC" w:rsidP="006C572C">
            <w:pPr>
              <w:tabs>
                <w:tab w:val="left" w:pos="1121"/>
              </w:tabs>
              <w:spacing w:before="143" w:line="0" w:lineRule="atLeast"/>
              <w:ind w:left="41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區</w:t>
            </w: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ab/>
              <w:t>分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DC" w:rsidRPr="009142DC" w:rsidRDefault="009142DC" w:rsidP="006C572C">
            <w:pPr>
              <w:spacing w:before="143" w:line="0" w:lineRule="atLeast"/>
              <w:ind w:left="403"/>
              <w:jc w:val="both"/>
              <w:rPr>
                <w:rFonts w:ascii="標楷體" w:eastAsia="標楷體" w:hAnsi="標楷體" w:cs="SimSun"/>
                <w:sz w:val="36"/>
                <w:lang w:val="zh-TW" w:eastAsia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演習直轄市、縣（市）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2DC" w:rsidRPr="009142DC" w:rsidRDefault="009142DC" w:rsidP="006C572C">
            <w:pPr>
              <w:spacing w:before="143" w:line="0" w:lineRule="atLeast"/>
              <w:ind w:left="43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演習日期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9142DC" w:rsidRPr="009142DC" w:rsidRDefault="009142DC" w:rsidP="006C572C">
            <w:pPr>
              <w:spacing w:before="143" w:line="0" w:lineRule="atLeast"/>
              <w:ind w:left="29" w:right="-15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pacing w:val="-3"/>
                <w:sz w:val="36"/>
                <w:lang w:val="zh-TW" w:bidi="zh-TW"/>
              </w:rPr>
              <w:t>演習時間</w:t>
            </w:r>
            <w:proofErr w:type="spellEnd"/>
          </w:p>
        </w:tc>
      </w:tr>
      <w:tr w:rsidR="006C572C" w:rsidRPr="009142DC" w:rsidTr="006C572C">
        <w:trPr>
          <w:trHeight w:val="1259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4" w:right="-29" w:firstLine="360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中部地區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 xml:space="preserve">  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第五作戰區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Default="006C572C" w:rsidP="006C572C">
            <w:pPr>
              <w:spacing w:before="129" w:line="0" w:lineRule="atLeast"/>
              <w:jc w:val="both"/>
              <w:rPr>
                <w:rFonts w:ascii="標楷體" w:eastAsia="標楷體" w:hAnsi="標楷體" w:cs="SimSun"/>
                <w:sz w:val="36"/>
                <w:lang w:val="zh-TW" w:eastAsia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苗栗縣、</w:t>
            </w:r>
            <w:proofErr w:type="gramStart"/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臺</w:t>
            </w:r>
            <w:proofErr w:type="gramEnd"/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中市、南投縣、</w:t>
            </w:r>
          </w:p>
          <w:p w:rsidR="006C572C" w:rsidRDefault="006C572C" w:rsidP="006C572C">
            <w:pPr>
              <w:spacing w:before="129" w:line="0" w:lineRule="atLeast"/>
              <w:jc w:val="both"/>
              <w:rPr>
                <w:rFonts w:ascii="標楷體" w:eastAsia="標楷體" w:hAnsi="標楷體" w:cs="SimSun"/>
                <w:sz w:val="36"/>
                <w:lang w:val="zh-TW" w:eastAsia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彰化縣、雲林縣、嘉義市、</w:t>
            </w:r>
          </w:p>
          <w:p w:rsidR="006C572C" w:rsidRPr="009142DC" w:rsidRDefault="006C572C" w:rsidP="006C572C">
            <w:pPr>
              <w:spacing w:before="129" w:line="0" w:lineRule="atLeast"/>
              <w:jc w:val="both"/>
              <w:rPr>
                <w:rFonts w:ascii="標楷體" w:eastAsia="標楷體" w:hAnsi="標楷體" w:cs="SimSun"/>
                <w:sz w:val="36"/>
                <w:lang w:val="zh-TW" w:eastAsia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嘉義縣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right="3"/>
              <w:jc w:val="center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7月22日(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星期一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09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1330時</w:t>
            </w:r>
          </w:p>
          <w:p w:rsidR="006C572C" w:rsidRDefault="006C572C" w:rsidP="006C572C">
            <w:pPr>
              <w:spacing w:before="7" w:line="0" w:lineRule="atLeast"/>
              <w:ind w:left="209" w:right="171" w:firstLine="448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|</w:t>
            </w:r>
          </w:p>
          <w:p w:rsidR="006C572C" w:rsidRPr="009142DC" w:rsidRDefault="006C572C" w:rsidP="006C572C">
            <w:pPr>
              <w:spacing w:before="7" w:line="0" w:lineRule="atLeast"/>
              <w:ind w:left="209" w:right="171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1430</w:t>
            </w:r>
            <w:r w:rsidRPr="009142DC">
              <w:rPr>
                <w:rFonts w:ascii="標楷體" w:eastAsia="標楷體" w:hAnsi="標楷體" w:cs="SimSun"/>
                <w:spacing w:val="-18"/>
                <w:sz w:val="36"/>
                <w:lang w:val="zh-TW" w:bidi="zh-TW"/>
              </w:rPr>
              <w:t>時</w:t>
            </w:r>
          </w:p>
          <w:p w:rsidR="006C572C" w:rsidRPr="009142DC" w:rsidRDefault="006C572C" w:rsidP="006C572C">
            <w:pPr>
              <w:spacing w:before="7" w:line="0" w:lineRule="atLeast"/>
              <w:ind w:left="209" w:right="171" w:firstLine="448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</w:p>
        </w:tc>
      </w:tr>
      <w:tr w:rsidR="006C572C" w:rsidRPr="009142DC" w:rsidTr="006C572C">
        <w:trPr>
          <w:trHeight w:val="1653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4" w:right="-29" w:firstLine="360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北部地區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 xml:space="preserve">  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第三作戰區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before="130" w:line="0" w:lineRule="atLeast"/>
              <w:ind w:left="21" w:right="9"/>
              <w:jc w:val="both"/>
              <w:rPr>
                <w:rFonts w:ascii="標楷體" w:eastAsia="標楷體" w:hAnsi="標楷體" w:cs="SimSun"/>
                <w:sz w:val="36"/>
                <w:lang w:val="zh-TW" w:eastAsia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eastAsia="zh-TW" w:bidi="zh-TW"/>
              </w:rPr>
              <w:t>宜蘭縣、基隆市、臺北市、新北市、桃園市、新竹市、新竹縣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43" w:right="3" w:firstLine="91"/>
              <w:jc w:val="center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7月23日(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星期二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1524" w:type="dxa"/>
            <w:vMerge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before="7" w:line="0" w:lineRule="atLeast"/>
              <w:ind w:left="209" w:right="171" w:firstLine="448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</w:tr>
      <w:tr w:rsidR="006C572C" w:rsidRPr="009142DC" w:rsidTr="006C572C">
        <w:trPr>
          <w:trHeight w:val="1131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4" w:right="-29" w:firstLine="360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東部地區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第二作戰區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before="1" w:line="0" w:lineRule="atLeast"/>
              <w:ind w:left="21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花蓮縣、臺東縣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before="1" w:line="0" w:lineRule="atLeast"/>
              <w:ind w:left="43" w:right="3" w:firstLine="91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7月24日(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星期三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1524" w:type="dxa"/>
            <w:vMerge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before="7" w:line="0" w:lineRule="atLeast"/>
              <w:ind w:left="209" w:right="171" w:firstLine="448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</w:tr>
      <w:tr w:rsidR="006C572C" w:rsidRPr="009142DC" w:rsidTr="006C572C">
        <w:trPr>
          <w:trHeight w:val="1131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41"/>
              <w:jc w:val="center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金門地區</w:t>
            </w:r>
            <w:proofErr w:type="spellEnd"/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1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金門縣</w:t>
            </w:r>
            <w:proofErr w:type="spellEnd"/>
          </w:p>
        </w:tc>
        <w:tc>
          <w:tcPr>
            <w:tcW w:w="1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right="3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  <w:tc>
          <w:tcPr>
            <w:tcW w:w="1524" w:type="dxa"/>
            <w:vMerge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before="7" w:line="0" w:lineRule="atLeast"/>
              <w:ind w:left="209" w:right="171" w:firstLine="448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</w:tr>
      <w:tr w:rsidR="006C572C" w:rsidRPr="009142DC" w:rsidTr="006C572C">
        <w:trPr>
          <w:trHeight w:val="1131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before="1" w:line="0" w:lineRule="atLeast"/>
              <w:ind w:left="41"/>
              <w:jc w:val="center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馬祖地區</w:t>
            </w:r>
            <w:proofErr w:type="spellEnd"/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before="1" w:line="0" w:lineRule="atLeast"/>
              <w:ind w:left="21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連江縣</w:t>
            </w:r>
            <w:proofErr w:type="spellEnd"/>
          </w:p>
        </w:tc>
        <w:tc>
          <w:tcPr>
            <w:tcW w:w="1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  <w:tc>
          <w:tcPr>
            <w:tcW w:w="1524" w:type="dxa"/>
            <w:vMerge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before="7" w:line="0" w:lineRule="atLeast"/>
              <w:ind w:left="209" w:right="171" w:firstLine="448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</w:tr>
      <w:tr w:rsidR="006C572C" w:rsidRPr="009142DC" w:rsidTr="006C572C">
        <w:trPr>
          <w:trHeight w:val="1131"/>
        </w:trPr>
        <w:tc>
          <w:tcPr>
            <w:tcW w:w="2208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4" w:right="-29" w:firstLine="360"/>
              <w:jc w:val="center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澎湖地區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 xml:space="preserve">  (</w:t>
            </w: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第一作戰區</w:t>
            </w:r>
            <w:proofErr w:type="spellEnd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)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1"/>
              <w:jc w:val="both"/>
              <w:rPr>
                <w:rFonts w:ascii="標楷體" w:eastAsia="標楷體" w:hAnsi="標楷體" w:cs="SimSun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sz w:val="36"/>
                <w:lang w:val="zh-TW" w:bidi="zh-TW"/>
              </w:rPr>
              <w:t>澎湖縣</w:t>
            </w:r>
            <w:proofErr w:type="spellEnd"/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  <w:tc>
          <w:tcPr>
            <w:tcW w:w="1524" w:type="dxa"/>
            <w:vMerge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</w:tr>
      <w:tr w:rsidR="006C572C" w:rsidRPr="009142DC" w:rsidTr="006C572C">
        <w:trPr>
          <w:trHeight w:val="1673"/>
        </w:trPr>
        <w:tc>
          <w:tcPr>
            <w:tcW w:w="22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4" w:right="-29"/>
              <w:jc w:val="both"/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</w:pPr>
            <w:proofErr w:type="spellStart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>南部地區</w:t>
            </w:r>
            <w:proofErr w:type="spellEnd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 xml:space="preserve">  (</w:t>
            </w:r>
            <w:proofErr w:type="spellStart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>第四作戰區</w:t>
            </w:r>
            <w:proofErr w:type="spellEnd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>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left="21"/>
              <w:jc w:val="both"/>
              <w:rPr>
                <w:rFonts w:ascii="標楷體" w:eastAsia="標楷體" w:hAnsi="標楷體" w:cs="SimSun"/>
                <w:color w:val="FF0000"/>
                <w:sz w:val="36"/>
                <w:lang w:val="zh-TW" w:eastAsia="zh-TW" w:bidi="zh-TW"/>
              </w:rPr>
            </w:pPr>
            <w:proofErr w:type="gramStart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eastAsia="zh-TW" w:bidi="zh-TW"/>
              </w:rPr>
              <w:t>臺</w:t>
            </w:r>
            <w:proofErr w:type="gramEnd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eastAsia="zh-TW" w:bidi="zh-TW"/>
              </w:rPr>
              <w:t>南市、高雄市、屏東縣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ind w:right="3"/>
              <w:jc w:val="both"/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</w:pPr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>7月25日(</w:t>
            </w:r>
            <w:proofErr w:type="spellStart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>星期四</w:t>
            </w:r>
            <w:proofErr w:type="spellEnd"/>
            <w:r w:rsidRPr="009142DC">
              <w:rPr>
                <w:rFonts w:ascii="標楷體" w:eastAsia="標楷體" w:hAnsi="標楷體" w:cs="SimSun"/>
                <w:color w:val="FF0000"/>
                <w:sz w:val="36"/>
                <w:lang w:val="zh-TW" w:bidi="zh-TW"/>
              </w:rPr>
              <w:t>)</w:t>
            </w:r>
          </w:p>
        </w:tc>
        <w:tc>
          <w:tcPr>
            <w:tcW w:w="1524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C572C" w:rsidRPr="009142DC" w:rsidRDefault="006C572C" w:rsidP="006C572C">
            <w:pPr>
              <w:spacing w:line="0" w:lineRule="atLeast"/>
              <w:jc w:val="both"/>
              <w:rPr>
                <w:rFonts w:ascii="標楷體" w:eastAsia="標楷體" w:hAnsi="標楷體" w:cs="SimSun"/>
                <w:sz w:val="2"/>
                <w:szCs w:val="2"/>
                <w:lang w:val="zh-TW" w:bidi="zh-TW"/>
              </w:rPr>
            </w:pPr>
          </w:p>
        </w:tc>
      </w:tr>
    </w:tbl>
    <w:p w:rsidR="004E4885" w:rsidRDefault="004E4885" w:rsidP="009142DC">
      <w:pPr>
        <w:jc w:val="center"/>
      </w:pPr>
    </w:p>
    <w:sectPr w:rsidR="004E4885" w:rsidSect="009142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C"/>
    <w:rsid w:val="00153F16"/>
    <w:rsid w:val="004E4885"/>
    <w:rsid w:val="00682A22"/>
    <w:rsid w:val="006C572C"/>
    <w:rsid w:val="009142DC"/>
    <w:rsid w:val="00AF0C40"/>
    <w:rsid w:val="00CC1378"/>
    <w:rsid w:val="00D63FB0"/>
    <w:rsid w:val="00E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8CB6"/>
  <w15:chartTrackingRefBased/>
  <w15:docId w15:val="{4A95842C-FA43-450A-80A5-F209C27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2D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CC41-B060-4947-AA77-F4F55A3F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2024-04-10T03:51:00Z</dcterms:created>
  <dcterms:modified xsi:type="dcterms:W3CDTF">2024-04-10T04:49:00Z</dcterms:modified>
</cp:coreProperties>
</file>